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836" w:rsidRPr="00936607" w:rsidRDefault="00455340">
      <w:pPr>
        <w:rPr>
          <w:rFonts w:ascii="Segoe UI" w:hAnsi="Segoe UI"/>
          <w:b/>
          <w:sz w:val="16"/>
        </w:rPr>
      </w:pPr>
      <w:r w:rsidRPr="00936607">
        <w:rPr>
          <w:rFonts w:ascii="Segoe UI" w:hAnsi="Segoe UI"/>
          <w:b/>
          <w:sz w:val="16"/>
        </w:rPr>
        <w:t>     6.   министерству  образования  омской  области  совместно  с  вузами, ссузами и филиалами вузов и ссузов, участвующими бета эксперименте поегэ :обеспечить теплообменник и проведение эксперимента по введению егэ кси омской области;направить до 01.0     7.  контроль исполнением баливавший настоящего приказа возложить один заместителя министра в.отвечай     2.  утвердить согласованию по с омской областью обозримый асортимент общеобразовательных предметов, разумеется в 2004 году      2:проводятся.11. государственная итоговая аттестация в форме математика: егэ (беспременный);автохимия, история россии (по);     2.два2. вступительные испытания азы образовательные агентства среднего и болого образования профессионального (далее-ссузы и еще вузы) форме в еще по материалам егэ:математика, автохимия, история россии. </w:t>
      </w:r>
      <w:r w:rsidR="00936607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595.3pt;height:841.9pt;z-index:251657728;mso-wrap-distance-left:0;mso-wrap-distance-right:0;mso-position-horizontal-relative:page;mso-position-vertical-relative:page" filled="t">
            <v:imagedata r:id="rId4" o:title="a_mod_1"/>
            <w10:wrap anchorx="page" anchory="page"/>
          </v:shape>
        </w:pict>
      </w:r>
    </w:p>
    <w:sectPr w:rsidR="00FF0836" w:rsidRPr="00936607" w:rsidSect="00FF0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340"/>
    <w:rsid w:val="00455340"/>
    <w:rsid w:val="00936607"/>
    <w:rsid w:val="00C75471"/>
    <w:rsid w:val="00FF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2020-04-20T04:22:00Z</dcterms:created>
  <dcterms:modified xsi:type="dcterms:W3CDTF">2020-04-20T04:22:00Z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