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EFB"/>
  <w:body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t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t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ПРЕЗИДЕНТА РОССИЙСКОЙ ФЕДЕРАЦИИ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t"/>
        <w:spacing w:line="300" w:lineRule="auto"/>
        <w:divId w:val="1103381098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Вопросы противодействия коррупции</w:t>
      </w:r>
    </w:p>
    <w:bookmarkEnd w:id="0"/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c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778, от 27.06.2022 № 404, от 25.08.2022 № </w:t>
      </w:r>
      <w:r>
        <w:rPr>
          <w:rStyle w:val="markx"/>
          <w:sz w:val="27"/>
          <w:szCs w:val="27"/>
        </w:rPr>
        <w:t>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 соответствии с Федеральным законом </w:t>
      </w:r>
      <w:r>
        <w:rPr>
          <w:rStyle w:val="cmd"/>
          <w:color w:val="333333"/>
          <w:sz w:val="27"/>
          <w:szCs w:val="27"/>
        </w:rPr>
        <w:t>от 25 декабря 2008 г. № 273-ФЗ</w:t>
      </w:r>
      <w:r>
        <w:rPr>
          <w:color w:val="333333"/>
          <w:sz w:val="27"/>
          <w:szCs w:val="27"/>
        </w:rPr>
        <w:t xml:space="preserve"> "О противодействии коррупции" постановляю: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порядок размещения сведений о доходах, расходах, об имуществе и обязательствах имущественного характера отдельных</w:t>
      </w:r>
      <w:r>
        <w:rPr>
          <w:color w:val="333333"/>
          <w:sz w:val="27"/>
          <w:szCs w:val="27"/>
        </w:rPr>
        <w:t xml:space="preserve"> категорий лиц и членов их семей на официальных сайтах федеральных государственных органов, </w:t>
      </w:r>
      <w:r>
        <w:rPr>
          <w:rStyle w:val="ed"/>
          <w:color w:val="333333"/>
          <w:sz w:val="27"/>
          <w:szCs w:val="27"/>
        </w:rPr>
        <w:t>органов публичной власти и территориальной избирательной комиссии федеральной территории "Сириус",</w:t>
      </w:r>
      <w:r>
        <w:rPr>
          <w:color w:val="333333"/>
          <w:sz w:val="27"/>
          <w:szCs w:val="27"/>
        </w:rPr>
        <w:t xml:space="preserve"> органов государственной власти субъектов Российской Федерации и о</w:t>
      </w:r>
      <w:r>
        <w:rPr>
          <w:color w:val="333333"/>
          <w:sz w:val="27"/>
          <w:szCs w:val="27"/>
        </w:rPr>
        <w:t xml:space="preserve">рганизаций и предоставления этих сведений общероссийским средствам массовой информации для опубликования. </w:t>
      </w:r>
      <w:r>
        <w:rPr>
          <w:rStyle w:val="mark"/>
          <w:sz w:val="27"/>
          <w:szCs w:val="27"/>
        </w:rPr>
        <w:t>(В редакции  Указа Президента Российской Федерации от 27.06.2022 № 404)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Внести в Положение о порядке рассмотрения президиумом Совета при Президенте</w:t>
      </w:r>
      <w:r>
        <w:rPr>
          <w:color w:val="333333"/>
          <w:sz w:val="27"/>
          <w:szCs w:val="27"/>
        </w:rPr>
        <w:t xml:space="preserve">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</w:t>
      </w:r>
      <w:r>
        <w:rPr>
          <w:color w:val="333333"/>
          <w:sz w:val="27"/>
          <w:szCs w:val="27"/>
        </w:rPr>
        <w:t xml:space="preserve">регулирования конфликта интересов, а также некоторых обращений граждан, утвержденное Указом Президента Российской Федерации </w:t>
      </w:r>
      <w:r>
        <w:rPr>
          <w:rStyle w:val="cmd"/>
          <w:color w:val="333333"/>
          <w:sz w:val="27"/>
          <w:szCs w:val="27"/>
        </w:rPr>
        <w:t>от 25 февраля 2011 г. № 233</w:t>
      </w:r>
      <w:r>
        <w:rPr>
          <w:color w:val="333333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</w:t>
      </w:r>
      <w:r>
        <w:rPr>
          <w:color w:val="333333"/>
          <w:sz w:val="27"/>
          <w:szCs w:val="27"/>
        </w:rPr>
        <w:t>противодействию коррупции" (Собрание законодательства Российской Федерации, 2011, № 9, ст. 1223; 2013, № 14, ст. 1670), изменение, дополнив его пунктом 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если в заявлении, заключении и других материалах, указанных в пу</w:t>
      </w:r>
      <w:r>
        <w:rPr>
          <w:color w:val="333333"/>
          <w:sz w:val="27"/>
          <w:szCs w:val="27"/>
        </w:rPr>
        <w:t xml:space="preserve">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</w:t>
      </w:r>
      <w:r>
        <w:rPr>
          <w:color w:val="333333"/>
          <w:sz w:val="27"/>
          <w:szCs w:val="27"/>
        </w:rPr>
        <w:t xml:space="preserve">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</w:t>
      </w:r>
      <w:r>
        <w:rPr>
          <w:color w:val="333333"/>
          <w:sz w:val="27"/>
          <w:szCs w:val="27"/>
        </w:rPr>
        <w:t>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Внести в Указ Президента </w:t>
      </w:r>
      <w:r>
        <w:rPr>
          <w:color w:val="333333"/>
          <w:sz w:val="27"/>
          <w:szCs w:val="27"/>
        </w:rPr>
        <w:t xml:space="preserve">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309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2892) следующие изменения: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пун</w:t>
      </w:r>
      <w:r>
        <w:rPr>
          <w:color w:val="333333"/>
          <w:sz w:val="27"/>
          <w:szCs w:val="27"/>
        </w:rPr>
        <w:t>кте 1: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"а":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"включенных в перечни, установленные нормативны</w:t>
      </w:r>
      <w:r>
        <w:rPr>
          <w:color w:val="333333"/>
          <w:sz w:val="27"/>
          <w:szCs w:val="27"/>
        </w:rPr>
        <w:t>ми правовыми актами этих федеральных государственных органов,"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подпункте "б":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из абзаца второго слова "включенных в перечни, установленные нормативными актами фондов, локальными нормативными актами государственных корпораций (компаний) и иных </w:t>
      </w:r>
      <w:r>
        <w:rPr>
          <w:color w:val="333333"/>
          <w:sz w:val="27"/>
          <w:szCs w:val="27"/>
        </w:rPr>
        <w:t>организаций,"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третьего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подпунктов "г" и "д" слова "за исключением должностей, назначение на которые и осв</w:t>
      </w:r>
      <w:r>
        <w:rPr>
          <w:color w:val="333333"/>
          <w:sz w:val="27"/>
          <w:szCs w:val="27"/>
        </w:rPr>
        <w:t>обождение от которых осуществляются Президентом Российской Федерации или Правительством Российской Федерации,"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пункт 10 после слов "Заместитель Председателя Правительства Российской Федерации - Руководитель Аппарата Правительства Российской Ф</w:t>
      </w:r>
      <w:r>
        <w:rPr>
          <w:color w:val="333333"/>
          <w:sz w:val="27"/>
          <w:szCs w:val="27"/>
        </w:rPr>
        <w:t>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 пункте 20: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подпункта "а" слова "граждан и"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четвертого подпункта "б" слова "граждан и" искл</w:t>
      </w:r>
      <w:r>
        <w:rPr>
          <w:color w:val="333333"/>
          <w:sz w:val="27"/>
          <w:szCs w:val="27"/>
        </w:rPr>
        <w:t>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пункт 3 приложения признать утратившим силу.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2 апреля 2013 г. № 310</w:t>
      </w:r>
      <w:r>
        <w:rPr>
          <w:color w:val="333333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соответствием расходов лиц, замещающих государст</w:t>
      </w:r>
      <w:r>
        <w:rPr>
          <w:color w:val="333333"/>
          <w:sz w:val="27"/>
          <w:szCs w:val="27"/>
        </w:rPr>
        <w:t>венные должности, и иных лиц их доходам" (Собрание законодательства Российской Федерации, 2013, № 14, ст. 1671) следующие изменения: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подпункте "а" пункта 1: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четвертого, седьмого и восьмого слова "</w:t>
      </w:r>
      <w:r>
        <w:rPr>
          <w:color w:val="333333"/>
          <w:sz w:val="27"/>
          <w:szCs w:val="27"/>
        </w:rPr>
        <w:t>включенные в перечни, установленные нормативными правовыми актами Российской Федерации,"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девятого слова "включенные в перечни, установленные нормативными правовыми актами федерального государственного органа, в подведомственности котор</w:t>
      </w:r>
      <w:r>
        <w:rPr>
          <w:color w:val="333333"/>
          <w:sz w:val="27"/>
          <w:szCs w:val="27"/>
        </w:rPr>
        <w:t>ого находится соответствующая организация,"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 подпункте "а" пункта 2: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абзацев второго - пятого слова "включенные в перечни, установленные нормативными правовыми актами Российской Федерации,"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из абзаца шестого слова "включенные в</w:t>
      </w:r>
      <w:r>
        <w:rPr>
          <w:color w:val="333333"/>
          <w:sz w:val="27"/>
          <w:szCs w:val="27"/>
        </w:rPr>
        <w:t xml:space="preserve"> перечни, установленные нормативными правовыми актами федеральных государственных органов," исключить;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дополнить пунктом 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следующего содержания: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"3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</w:t>
      </w:r>
      <w:r>
        <w:rPr>
          <w:color w:val="333333"/>
          <w:sz w:val="27"/>
          <w:szCs w:val="27"/>
        </w:rPr>
        <w:t>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Признать утрати</w:t>
      </w:r>
      <w:r>
        <w:rPr>
          <w:color w:val="333333"/>
          <w:sz w:val="27"/>
          <w:szCs w:val="27"/>
        </w:rPr>
        <w:t>вшими силу: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Указ Президента Российской Федерации </w:t>
      </w:r>
      <w:r>
        <w:rPr>
          <w:rStyle w:val="cmd"/>
          <w:color w:val="333333"/>
          <w:sz w:val="27"/>
          <w:szCs w:val="27"/>
        </w:rPr>
        <w:t>от 18 мая 2009 г. № 561</w:t>
      </w:r>
      <w:r>
        <w:rPr>
          <w:color w:val="333333"/>
          <w:sz w:val="27"/>
          <w:szCs w:val="27"/>
        </w:rPr>
        <w:t xml:space="preserve"> "Об 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</w:t>
      </w:r>
      <w:r>
        <w:rPr>
          <w:color w:val="333333"/>
          <w:sz w:val="27"/>
          <w:szCs w:val="27"/>
        </w:rPr>
        <w:t xml:space="preserve">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</w:t>
      </w:r>
      <w:r>
        <w:rPr>
          <w:color w:val="333333"/>
          <w:sz w:val="27"/>
          <w:szCs w:val="27"/>
        </w:rPr>
        <w:t>(Собрание законодательства Российской Федерации, 2009, № 21, ст. 2546);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пункт 20 приложения № 1 к Указу Президента Российской Федерации </w:t>
      </w:r>
      <w:r>
        <w:rPr>
          <w:rStyle w:val="cmd"/>
          <w:color w:val="333333"/>
          <w:sz w:val="27"/>
          <w:szCs w:val="27"/>
        </w:rPr>
        <w:t>от 12 января 2010 г. № 59</w:t>
      </w:r>
      <w:r>
        <w:rPr>
          <w:color w:val="333333"/>
          <w:sz w:val="27"/>
          <w:szCs w:val="27"/>
        </w:rPr>
        <w:t xml:space="preserve"> "Об изменении и признании утратившими силу некоторых актов Президента Российской Федерации" (С</w:t>
      </w:r>
      <w:r>
        <w:rPr>
          <w:color w:val="333333"/>
          <w:sz w:val="27"/>
          <w:szCs w:val="27"/>
        </w:rPr>
        <w:t>обрание законодательства Российской Федерации, 2010, № 3, ст. 274).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Министерству труда и социальной защиты Российской Федерации: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3-месячный срок утвердить требования к размещению и наполнению подразделов, посвященных вопросам противодействия корруп</w:t>
      </w:r>
      <w:r>
        <w:rPr>
          <w:color w:val="333333"/>
          <w:sz w:val="27"/>
          <w:szCs w:val="27"/>
        </w:rPr>
        <w:t>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</w:t>
      </w:r>
      <w:r>
        <w:rPr>
          <w:color w:val="333333"/>
          <w:sz w:val="27"/>
          <w:szCs w:val="27"/>
        </w:rPr>
        <w:t xml:space="preserve">ударственных корпораций (компаний), иных организаций, созданных на основании федеральных законов (далее - органы и организации), в том числе требования к должностям, замещение которых влечет за собой размещение сведений о доходах, расходах, об имуществе и </w:t>
      </w:r>
      <w:r>
        <w:rPr>
          <w:color w:val="333333"/>
          <w:sz w:val="27"/>
          <w:szCs w:val="27"/>
        </w:rPr>
        <w:t>обязательствах имущественного характера, названных в пункте 2 порядка, утвержденного настоящим Указом;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осуществлять мониторинг выполнения органами и организациями требований, названных в подпункте "а" настоящего пункта.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Руководителям органов и органи</w:t>
      </w:r>
      <w:r>
        <w:rPr>
          <w:color w:val="333333"/>
          <w:sz w:val="27"/>
          <w:szCs w:val="27"/>
        </w:rPr>
        <w:t>заций: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4-месячный срок в соответствии с требованиями, предусмотренными подпунктом "а" пункта 6 настоящего Указа, определить должности, замещение которых влечет за собой размещение сведений о доходах, расходах, об имуществе и обязательствах имущественн</w:t>
      </w:r>
      <w:r>
        <w:rPr>
          <w:color w:val="333333"/>
          <w:sz w:val="27"/>
          <w:szCs w:val="27"/>
        </w:rPr>
        <w:t>ого характера, названных в пункте 2 порядка, утвержденного настоящим Указом, на официальных сайтах органов и организаций;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в соответствии с предусмотренными требованиями размещение указанных сведений;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принять иные меры по реализации настоящ</w:t>
      </w:r>
      <w:r>
        <w:rPr>
          <w:color w:val="333333"/>
          <w:sz w:val="27"/>
          <w:szCs w:val="27"/>
        </w:rPr>
        <w:t>его Указа.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доходах, расходах, об имуществе и обяз</w:t>
      </w:r>
      <w:r>
        <w:rPr>
          <w:color w:val="333333"/>
          <w:sz w:val="27"/>
          <w:szCs w:val="27"/>
        </w:rPr>
        <w:t>ательствах имущественного характера лиц, замещающих государственные должности субъектов Российской Федерации, должности государственной гражданской службы субъектов Российской Федерации, муниципальные должности и должности муниципальной службы, и членов их</w:t>
      </w:r>
      <w:r>
        <w:rPr>
          <w:color w:val="333333"/>
          <w:sz w:val="27"/>
          <w:szCs w:val="27"/>
        </w:rPr>
        <w:t xml:space="preserve"> семей на официальных сайтах органов государственной власти субъектов Российской Федерации, органов местного самоуправления и предоставления этих сведений общероссийским средствам массовой информации для опубликования.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9. Государственно-правовому управлени</w:t>
      </w:r>
      <w:r>
        <w:rPr>
          <w:color w:val="333333"/>
          <w:sz w:val="27"/>
          <w:szCs w:val="27"/>
        </w:rPr>
        <w:t>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Настоящий Указ вступает в силу со дня его официального опубликования.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i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</w:t>
      </w:r>
      <w:r>
        <w:rPr>
          <w:color w:val="333333"/>
          <w:sz w:val="27"/>
          <w:szCs w:val="27"/>
        </w:rPr>
        <w:t>йской Федерации                               В.Путин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июля 2013 года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613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s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 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8 июля 2013 г. № 613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c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ПОРЯДОК 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размещения сведений о доходах, расходах, об имуществе и</w:t>
      </w:r>
      <w:r>
        <w:rPr>
          <w:rStyle w:val="ed"/>
          <w:color w:val="333333"/>
          <w:sz w:val="27"/>
          <w:szCs w:val="27"/>
        </w:rPr>
        <w:t>обязательствах имущественного характера отдельных категорий лиц и членов их семей </w:t>
      </w:r>
      <w:r>
        <w:rPr>
          <w:color w:val="333333"/>
          <w:sz w:val="27"/>
          <w:szCs w:val="27"/>
        </w:rPr>
        <w:br/>
      </w:r>
      <w:r>
        <w:rPr>
          <w:rStyle w:val="ed"/>
          <w:color w:val="333333"/>
          <w:sz w:val="27"/>
          <w:szCs w:val="27"/>
        </w:rPr>
        <w:t>на официальных сайтах федеральных государственных органов, органов публичной власти и территориальной избирательной комиссии федеральной территории "Сириус", органов государ</w:t>
      </w:r>
      <w:r>
        <w:rPr>
          <w:rStyle w:val="ed"/>
          <w:color w:val="333333"/>
          <w:sz w:val="27"/>
          <w:szCs w:val="27"/>
        </w:rPr>
        <w:t>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</w:p>
    <w:p w:rsidR="00000000" w:rsidRDefault="002A48DD">
      <w:pPr>
        <w:pStyle w:val="j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mark"/>
          <w:sz w:val="27"/>
          <w:szCs w:val="27"/>
        </w:rPr>
        <w:t>(Наименование в редакции Указа Президента Российской Федерации от 27.06.2022 № 404)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c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markx"/>
          <w:sz w:val="27"/>
          <w:szCs w:val="27"/>
        </w:rPr>
        <w:t>(В редакции ука</w:t>
      </w:r>
      <w:r>
        <w:rPr>
          <w:rStyle w:val="markx"/>
          <w:sz w:val="27"/>
          <w:szCs w:val="27"/>
        </w:rPr>
        <w:t>зов Президента Российской Федерации от 03.12.2013 № 878, от 23.06.2014 № 453, от 15.07.2015 № 364, от 10.12.2020 № 778, от 27.06.2022 № 404, от 25.08.2022 № 574)</w:t>
      </w:r>
    </w:p>
    <w:p w:rsidR="00000000" w:rsidRDefault="002A48DD">
      <w:pPr>
        <w:pStyle w:val="c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Настоящим порядком устанавливаются обязанности </w:t>
      </w:r>
      <w:r>
        <w:rPr>
          <w:rStyle w:val="ed"/>
          <w:color w:val="333333"/>
          <w:sz w:val="27"/>
          <w:szCs w:val="27"/>
        </w:rPr>
        <w:t>Управления Президента Российской Федерац</w:t>
      </w:r>
      <w:r>
        <w:rPr>
          <w:rStyle w:val="ed"/>
          <w:color w:val="333333"/>
          <w:sz w:val="27"/>
          <w:szCs w:val="27"/>
        </w:rPr>
        <w:t>ии по вопросам противодействия коррупции</w:t>
      </w:r>
      <w:r>
        <w:rPr>
          <w:color w:val="333333"/>
          <w:sz w:val="27"/>
          <w:szCs w:val="27"/>
        </w:rPr>
        <w:t xml:space="preserve">, подразделения Аппарата Правительства Российской Федерации, определяемого Правительством Российской Федерации, федеральных государственных органов, </w:t>
      </w:r>
      <w:r>
        <w:rPr>
          <w:rStyle w:val="ed"/>
          <w:color w:val="333333"/>
          <w:sz w:val="27"/>
          <w:szCs w:val="27"/>
        </w:rPr>
        <w:t>органов публичной власти и территориальной избирательной комиссии ф</w:t>
      </w:r>
      <w:r>
        <w:rPr>
          <w:rStyle w:val="ed"/>
          <w:color w:val="333333"/>
          <w:sz w:val="27"/>
          <w:szCs w:val="27"/>
        </w:rPr>
        <w:t xml:space="preserve">едеральной территории "Сириус", </w:t>
      </w:r>
      <w:r>
        <w:rPr>
          <w:color w:val="333333"/>
          <w:sz w:val="27"/>
          <w:szCs w:val="27"/>
        </w:rPr>
        <w:t>органов государственной власти субъектов Российской Федерации, Центрального банка Российской Федерации, </w:t>
      </w:r>
      <w:r>
        <w:rPr>
          <w:rStyle w:val="edx"/>
          <w:color w:val="333333"/>
          <w:sz w:val="27"/>
          <w:szCs w:val="27"/>
        </w:rPr>
        <w:t>государственных внебюджетных фондов, государственных корпораций (компаний), иных организаций, созданных на основании фед</w:t>
      </w:r>
      <w:r>
        <w:rPr>
          <w:rStyle w:val="edx"/>
          <w:color w:val="333333"/>
          <w:sz w:val="27"/>
          <w:szCs w:val="27"/>
        </w:rPr>
        <w:t>еральных законов, публично-правовых компаний</w:t>
      </w:r>
      <w:r>
        <w:rPr>
          <w:color w:val="333333"/>
          <w:sz w:val="27"/>
          <w:szCs w:val="27"/>
        </w:rPr>
        <w:t> по размещению сведений о доходах, расходах, об имуществе и обязательствах имущественного характера служащих (работников) указанных органов и организаций, их супругов и несовершеннолетних детей в информационно-те</w:t>
      </w:r>
      <w:r>
        <w:rPr>
          <w:color w:val="333333"/>
          <w:sz w:val="27"/>
          <w:szCs w:val="27"/>
        </w:rPr>
        <w:t>лекоммуникационной сети "Интернет" на официальных сайтах этих органов и организаций (далее - официальные сайты) и предоставлению этих сведений общероссийским средствам массовой информации для опубликования в связи с их запросами, если федеральными законами</w:t>
      </w:r>
      <w:r>
        <w:rPr>
          <w:color w:val="333333"/>
          <w:sz w:val="27"/>
          <w:szCs w:val="27"/>
        </w:rPr>
        <w:t xml:space="preserve"> не установлен иной порядок размещения указанных сведений и (или) их предоставления общероссийским средствам массовой информации для опубликования. </w:t>
      </w:r>
      <w:r>
        <w:rPr>
          <w:rStyle w:val="markx"/>
          <w:sz w:val="27"/>
          <w:szCs w:val="27"/>
        </w:rPr>
        <w:t>(В редакции  указов Президента Российской Федерации от 03.12.2013 № 878, от 27.06.2022 № 404, от 25.08.2022 </w:t>
      </w:r>
      <w:r>
        <w:rPr>
          <w:rStyle w:val="markx"/>
          <w:sz w:val="27"/>
          <w:szCs w:val="27"/>
        </w:rPr>
        <w:t>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</w:t>
      </w:r>
      <w:r>
        <w:rPr>
          <w:color w:val="333333"/>
          <w:sz w:val="27"/>
          <w:szCs w:val="27"/>
        </w:rPr>
        <w:t>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перечень объектов недвижимого имущества, </w:t>
      </w:r>
      <w:r>
        <w:rPr>
          <w:color w:val="333333"/>
          <w:sz w:val="27"/>
          <w:szCs w:val="27"/>
        </w:rPr>
        <w:t>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перечень транспортных средств с ука</w:t>
      </w:r>
      <w:r>
        <w:rPr>
          <w:color w:val="333333"/>
          <w:sz w:val="27"/>
          <w:szCs w:val="27"/>
        </w:rPr>
        <w:t>занием вида и марки, принадлежащих на праве собственности служащему (работнику), его супруге (супругу) и несовершеннолетним детям;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декларированный годовой доход служащего (работника), его супруги (супруга) и несовершеннолетних детей;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г) сведения об исто</w:t>
      </w:r>
      <w:r>
        <w:rPr>
          <w:rStyle w:val="ed"/>
          <w:color w:val="333333"/>
          <w:sz w:val="27"/>
          <w:szCs w:val="27"/>
        </w:rPr>
        <w:t>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</w:t>
      </w:r>
      <w:r>
        <w:rPr>
          <w:rStyle w:val="ed"/>
          <w:color w:val="333333"/>
          <w:sz w:val="27"/>
          <w:szCs w:val="27"/>
        </w:rPr>
        <w:t xml:space="preserve">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 </w:t>
      </w:r>
      <w:r>
        <w:rPr>
          <w:rStyle w:val="mark"/>
          <w:sz w:val="27"/>
          <w:szCs w:val="27"/>
        </w:rPr>
        <w:t>(В редакции Указа Президента Ро</w:t>
      </w:r>
      <w:r>
        <w:rPr>
          <w:rStyle w:val="mark"/>
          <w:sz w:val="27"/>
          <w:szCs w:val="27"/>
        </w:rPr>
        <w:t>ссийской Федерации от 10.12.2020 № 778)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</w:t>
      </w:r>
      <w:r>
        <w:rPr>
          <w:color w:val="333333"/>
          <w:sz w:val="27"/>
          <w:szCs w:val="27"/>
        </w:rPr>
        <w:t>я указывать: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иные сведения (кроме указанных в пункте 2 настоящего 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</w:t>
      </w:r>
      <w:r>
        <w:rPr>
          <w:color w:val="333333"/>
          <w:sz w:val="27"/>
          <w:szCs w:val="27"/>
        </w:rPr>
        <w:t>ественного характера;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персональные данные супруги (супруга), детей и иных членов семьи служащего (работника);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данные, позволяющие определить место жительства, почтовый адрес, телефон и иные индивидуальные средства коммуникации служащего (работника), </w:t>
      </w:r>
      <w:r>
        <w:rPr>
          <w:color w:val="333333"/>
          <w:sz w:val="27"/>
          <w:szCs w:val="27"/>
        </w:rPr>
        <w:t>его супруги (супруга), детей и иных членов семьи;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г) 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</w:t>
      </w:r>
      <w:r>
        <w:rPr>
          <w:color w:val="333333"/>
          <w:sz w:val="27"/>
          <w:szCs w:val="27"/>
        </w:rPr>
        <w:t>в их пользовании;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информацию, отнесенную к государственной тайне или являющуюся конфиденциальной.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Сведения о доходах, расходах, об имуществе и обязательствах имущественного характера, указанные в пункте 2 настоящего порядка, за весь период замещения </w:t>
      </w:r>
      <w:r>
        <w:rPr>
          <w:color w:val="333333"/>
          <w:sz w:val="27"/>
          <w:szCs w:val="27"/>
        </w:rPr>
        <w:t>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</w:t>
      </w:r>
      <w:r>
        <w:rPr>
          <w:color w:val="333333"/>
          <w:sz w:val="27"/>
          <w:szCs w:val="27"/>
        </w:rPr>
        <w:t>ктера его супруги (супруга) и несовершеннолетних детей находятся на официальном сайте того органа или той организации, в котором (которой) служащий (работник) замещает должность, и ежегодно обновляются в течение 14 рабочих дней со дня истечения срока, уста</w:t>
      </w:r>
      <w:r>
        <w:rPr>
          <w:color w:val="333333"/>
          <w:sz w:val="27"/>
          <w:szCs w:val="27"/>
        </w:rPr>
        <w:t>новленного для их подачи.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Размещение на официальных сайтах сведений о доходах, расходах, об имуществе и обязательствах имущественного характера, указанных в пункте 2 настоящего порядка: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представленных Президентом Российской Федерации, лицами, замещаю</w:t>
      </w:r>
      <w:r>
        <w:rPr>
          <w:color w:val="333333"/>
          <w:sz w:val="27"/>
          <w:szCs w:val="27"/>
        </w:rPr>
        <w:t xml:space="preserve">щими государственные должности Российской Федерации и должности федеральной государственной службы в Администрации Президента Российской Федерации, обеспечивается </w:t>
      </w:r>
      <w:r>
        <w:rPr>
          <w:rStyle w:val="ed"/>
          <w:color w:val="333333"/>
          <w:sz w:val="27"/>
          <w:szCs w:val="27"/>
        </w:rPr>
        <w:t>Управлением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>;</w:t>
      </w:r>
      <w:r>
        <w:rPr>
          <w:rStyle w:val="mark"/>
          <w:sz w:val="27"/>
          <w:szCs w:val="27"/>
        </w:rPr>
        <w:t xml:space="preserve"> (В редакци</w:t>
      </w:r>
      <w:r>
        <w:rPr>
          <w:rStyle w:val="mark"/>
          <w:sz w:val="27"/>
          <w:szCs w:val="27"/>
        </w:rPr>
        <w:t>и Указа Президента Российской Федерации от 03.12.2013  № 878)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представленных Председателем Правительства Российской Федерации, заместителями Председателя Правительства Российской Федерации, федеральными министрами, лицами, замещающими должности федераль</w:t>
      </w:r>
      <w:r>
        <w:rPr>
          <w:color w:val="333333"/>
          <w:sz w:val="27"/>
          <w:szCs w:val="27"/>
        </w:rPr>
        <w:t>ной государственной службы в Аппарате Правительства Российской Федерации, обеспечивается подразделением Аппарата Правительства Российской Федерации, определяемым Правительством Российской Федерации;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б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) представленных лицами, замещающими государственные до</w:t>
      </w:r>
      <w:r>
        <w:rPr>
          <w:rStyle w:val="ed"/>
          <w:color w:val="333333"/>
          <w:sz w:val="27"/>
          <w:szCs w:val="27"/>
        </w:rPr>
        <w:t>лжности Российской Федерации в органах публичной власти и территориальной избирательной комиссии федеральной территории "Сириус", обеспечивается соответственно органами публичной власти и территориальной избирательной комиссией федеральной территории "Сири</w:t>
      </w:r>
      <w:r>
        <w:rPr>
          <w:rStyle w:val="ed"/>
          <w:color w:val="333333"/>
          <w:sz w:val="27"/>
          <w:szCs w:val="27"/>
        </w:rPr>
        <w:t>ус";</w:t>
      </w:r>
      <w:r>
        <w:rPr>
          <w:rStyle w:val="mark"/>
          <w:sz w:val="27"/>
          <w:szCs w:val="27"/>
        </w:rPr>
        <w:t xml:space="preserve"> (Дополнение подпунктом - Указ Президента Российской Федерации от 27.06.2022 № 404)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edx"/>
          <w:color w:val="333333"/>
          <w:sz w:val="27"/>
          <w:szCs w:val="27"/>
        </w:rPr>
        <w:t>в) </w:t>
      </w:r>
      <w:r>
        <w:rPr>
          <w:rStyle w:val="edx"/>
          <w:color w:val="333333"/>
          <w:sz w:val="27"/>
          <w:szCs w:val="27"/>
        </w:rPr>
        <w:t xml:space="preserve">представленных лицами, замещающими должности высших должностных лиц субъектов Российской Федерации, в том числе лицами, временно исполняющими обязанности высших должностных лиц субъектов Российской Федерации, обеспечивается органами государственной власти </w:t>
      </w:r>
      <w:r>
        <w:rPr>
          <w:rStyle w:val="edx"/>
          <w:color w:val="333333"/>
          <w:sz w:val="27"/>
          <w:szCs w:val="27"/>
        </w:rPr>
        <w:t>субъектов Российской Федерации; </w:t>
      </w:r>
      <w:r>
        <w:rPr>
          <w:rStyle w:val="markx"/>
          <w:sz w:val="27"/>
          <w:szCs w:val="27"/>
        </w:rPr>
        <w:t>(В редакции  Указа Президента Российской Федерации от 25.08.2022 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представленных лицами, замещающими иные государственные должности Российской Федерации, должности федеральной государственной службы, отдельные должн</w:t>
      </w:r>
      <w:r>
        <w:rPr>
          <w:color w:val="333333"/>
          <w:sz w:val="27"/>
          <w:szCs w:val="27"/>
        </w:rPr>
        <w:t>ости на основании трудового договора в организациях, созданных для выполнения задач, поставленных перед федеральными государственными органами, обеспечивается федеральными государственными органами;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представленных Председателем Центрального банка Россий</w:t>
      </w:r>
      <w:r>
        <w:rPr>
          <w:color w:val="333333"/>
          <w:sz w:val="27"/>
          <w:szCs w:val="27"/>
        </w:rPr>
        <w:t>ской Федерации, его заместителями, членами Совета директоров и служащими Центрального банка Российской Федерации, обеспечивается Центральным банком Российской Федерации;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представленных работниками </w:t>
      </w:r>
      <w:r>
        <w:rPr>
          <w:rStyle w:val="edx"/>
          <w:color w:val="333333"/>
          <w:sz w:val="27"/>
          <w:szCs w:val="27"/>
        </w:rPr>
        <w:t>государственных внебюджетных фондов, государственных кор</w:t>
      </w:r>
      <w:r>
        <w:rPr>
          <w:rStyle w:val="edx"/>
          <w:color w:val="333333"/>
          <w:sz w:val="27"/>
          <w:szCs w:val="27"/>
        </w:rPr>
        <w:t>пораций (компаний),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, обеспечивается указанными фондами, корпорациями (компаниями) и иными организациями. </w:t>
      </w:r>
      <w:r>
        <w:rPr>
          <w:rStyle w:val="markx"/>
          <w:sz w:val="27"/>
          <w:szCs w:val="27"/>
        </w:rPr>
        <w:t>(В редакции  Указа Президента Российской Федерации от 25.08.20</w:t>
      </w:r>
      <w:r>
        <w:rPr>
          <w:rStyle w:val="markx"/>
          <w:sz w:val="27"/>
          <w:szCs w:val="27"/>
        </w:rPr>
        <w:t>22 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rStyle w:val="ed"/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rStyle w:val="ed"/>
          <w:color w:val="333333"/>
          <w:sz w:val="27"/>
          <w:szCs w:val="27"/>
        </w:rPr>
        <w:t>. Сведения о доходах, расходах, об имуществе и обязательствах имущественного характера лиц,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</w:t>
      </w:r>
      <w:r>
        <w:rPr>
          <w:rStyle w:val="ed"/>
          <w:color w:val="333333"/>
          <w:sz w:val="27"/>
          <w:szCs w:val="27"/>
        </w:rPr>
        <w:t>венными органами, а также сведения о доходах, расходах, об имуществе и обязательствах имущественного характера их супруг (супругов) и несовершеннолетних детей могут по решению федеральных государственных органов размещаться в информационно-телекоммуникацио</w:t>
      </w:r>
      <w:r>
        <w:rPr>
          <w:rStyle w:val="ed"/>
          <w:color w:val="333333"/>
          <w:sz w:val="27"/>
          <w:szCs w:val="27"/>
        </w:rPr>
        <w:t>нной сети "Интернет" на официальных сайтах указанных организаций. В этом случае такие сведения размещаются на официальных сайтах указанных организаций в информационно-телекоммуникационной сети "Интернет" в соответствии с требованиями к размещению и наполне</w:t>
      </w:r>
      <w:r>
        <w:rPr>
          <w:rStyle w:val="ed"/>
          <w:color w:val="333333"/>
          <w:sz w:val="27"/>
          <w:szCs w:val="27"/>
        </w:rPr>
        <w:t xml:space="preserve">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</w:t>
      </w:r>
      <w:r>
        <w:rPr>
          <w:rStyle w:val="edx"/>
          <w:color w:val="333333"/>
          <w:sz w:val="27"/>
          <w:szCs w:val="27"/>
        </w:rPr>
        <w:t xml:space="preserve">государственных внебюджетных фондов, государственных корпораций (компаний), иных организаций, </w:t>
      </w:r>
      <w:r>
        <w:rPr>
          <w:rStyle w:val="edx"/>
          <w:color w:val="333333"/>
          <w:sz w:val="27"/>
          <w:szCs w:val="27"/>
        </w:rPr>
        <w:t>созданных на основании федеральных законов, публично-правовых компаний</w:t>
      </w:r>
      <w:r>
        <w:rPr>
          <w:rStyle w:val="ed"/>
          <w:color w:val="333333"/>
          <w:sz w:val="27"/>
          <w:szCs w:val="27"/>
        </w:rPr>
        <w:t>,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информационно-телекоммуникационной сети "Инт</w:t>
      </w:r>
      <w:r>
        <w:rPr>
          <w:rStyle w:val="ed"/>
          <w:color w:val="333333"/>
          <w:sz w:val="27"/>
          <w:szCs w:val="27"/>
        </w:rPr>
        <w:t>ернет", где такие сведения размещены.</w:t>
      </w:r>
      <w:r>
        <w:rPr>
          <w:rStyle w:val="mark"/>
          <w:sz w:val="27"/>
          <w:szCs w:val="27"/>
        </w:rPr>
        <w:t xml:space="preserve"> (Дополнение пунктом - Указ Президента Российской Федерации от 23.06.2014 № 453) (В редакции Указов Президента Российской Федерации </w:t>
      </w:r>
      <w:r>
        <w:rPr>
          <w:rStyle w:val="markx"/>
          <w:sz w:val="27"/>
          <w:szCs w:val="27"/>
        </w:rPr>
        <w:t>от 15.07.2015  № 364, от 25.08.2022 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r>
        <w:rPr>
          <w:rStyle w:val="ed"/>
          <w:color w:val="333333"/>
          <w:sz w:val="27"/>
          <w:szCs w:val="27"/>
        </w:rPr>
        <w:t>Управление Президента Российской Федераци</w:t>
      </w:r>
      <w:r>
        <w:rPr>
          <w:rStyle w:val="ed"/>
          <w:color w:val="333333"/>
          <w:sz w:val="27"/>
          <w:szCs w:val="27"/>
        </w:rPr>
        <w:t>и по вопросам противодействия коррупции</w:t>
      </w:r>
      <w:r>
        <w:rPr>
          <w:color w:val="333333"/>
          <w:sz w:val="27"/>
          <w:szCs w:val="27"/>
        </w:rPr>
        <w:t xml:space="preserve">, подразделение Аппарата Правительства Российской Федерации, определяемое Правительством Российской Федерации, </w:t>
      </w:r>
      <w:r>
        <w:rPr>
          <w:rStyle w:val="ed"/>
          <w:color w:val="333333"/>
          <w:sz w:val="27"/>
          <w:szCs w:val="27"/>
        </w:rPr>
        <w:t>федеральные государственные органы, органы публичной власти и территориальная избирательная комиссия федер</w:t>
      </w:r>
      <w:r>
        <w:rPr>
          <w:rStyle w:val="ed"/>
          <w:color w:val="333333"/>
          <w:sz w:val="27"/>
          <w:szCs w:val="27"/>
        </w:rPr>
        <w:t>альной территории "Сириус",</w:t>
      </w:r>
      <w:r>
        <w:rPr>
          <w:color w:val="333333"/>
          <w:sz w:val="27"/>
          <w:szCs w:val="27"/>
        </w:rPr>
        <w:t xml:space="preserve"> органы государственной власти субъектов Российской Федерации, Центральный банк Российской Федерации, </w:t>
      </w:r>
      <w:r>
        <w:rPr>
          <w:rStyle w:val="edx"/>
          <w:color w:val="333333"/>
          <w:sz w:val="27"/>
          <w:szCs w:val="27"/>
        </w:rPr>
        <w:t>государственные внебюджетные фонды, государственные корпорации (компании), иные организации, созданные на основании федеральных законов, публично-правовые компании</w:t>
      </w:r>
      <w:r>
        <w:rPr>
          <w:color w:val="333333"/>
          <w:sz w:val="27"/>
          <w:szCs w:val="27"/>
        </w:rPr>
        <w:t>: </w:t>
      </w:r>
      <w:r>
        <w:rPr>
          <w:rStyle w:val="markx"/>
          <w:sz w:val="27"/>
          <w:szCs w:val="27"/>
        </w:rPr>
        <w:t> (В редакции указов Президента Российской Федерации от 03.12.2013 № 878, от 27.06.2022 № 40</w:t>
      </w:r>
      <w:r>
        <w:rPr>
          <w:rStyle w:val="markx"/>
          <w:sz w:val="27"/>
          <w:szCs w:val="27"/>
        </w:rPr>
        <w:t>4, от 25.08.2022 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 течение трех рабочих дней со дня поступления запроса от общероссийского средства массовой информации сообщают о нем служащему (работнику), в отношении которого поступил запрос;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в течение семи рабочих дней со дня поступления </w:t>
      </w:r>
      <w:r>
        <w:rPr>
          <w:color w:val="333333"/>
          <w:sz w:val="27"/>
          <w:szCs w:val="27"/>
        </w:rPr>
        <w:t>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7. Федеральные государственные служащие </w:t>
      </w:r>
      <w:r>
        <w:rPr>
          <w:rStyle w:val="ed"/>
          <w:color w:val="333333"/>
          <w:sz w:val="27"/>
          <w:szCs w:val="27"/>
        </w:rPr>
        <w:t>У</w:t>
      </w:r>
      <w:r>
        <w:rPr>
          <w:rStyle w:val="ed"/>
          <w:color w:val="333333"/>
          <w:sz w:val="27"/>
          <w:szCs w:val="27"/>
        </w:rPr>
        <w:t>правления Президента Российской Федерации по вопросам противодействия коррупции</w:t>
      </w:r>
      <w:r>
        <w:rPr>
          <w:color w:val="333333"/>
          <w:sz w:val="27"/>
          <w:szCs w:val="27"/>
        </w:rPr>
        <w:t xml:space="preserve">, подразделения Аппарата Правительства Российской Федерации, определяемого Правительством Российской Федерации, государственные служащие </w:t>
      </w:r>
      <w:r>
        <w:rPr>
          <w:rStyle w:val="ed"/>
          <w:color w:val="333333"/>
          <w:sz w:val="27"/>
          <w:szCs w:val="27"/>
        </w:rPr>
        <w:t>федеральных государственных органов, орг</w:t>
      </w:r>
      <w:r>
        <w:rPr>
          <w:rStyle w:val="ed"/>
          <w:color w:val="333333"/>
          <w:sz w:val="27"/>
          <w:szCs w:val="27"/>
        </w:rPr>
        <w:t>анов публичной власти и территориальной избирательной комиссии федеральной территории "Сириус",</w:t>
      </w:r>
      <w:r>
        <w:rPr>
          <w:color w:val="333333"/>
          <w:sz w:val="27"/>
          <w:szCs w:val="27"/>
        </w:rPr>
        <w:t xml:space="preserve"> органов государственной власти субъектов Российской Федерации, служащие (работники) Центрального банка Российской Федерации, </w:t>
      </w:r>
      <w:r>
        <w:rPr>
          <w:rStyle w:val="edx"/>
          <w:color w:val="333333"/>
          <w:sz w:val="27"/>
          <w:szCs w:val="27"/>
        </w:rPr>
        <w:t>государственных внебюджетных фондов</w:t>
      </w:r>
      <w:r>
        <w:rPr>
          <w:rStyle w:val="edx"/>
          <w:color w:val="333333"/>
          <w:sz w:val="27"/>
          <w:szCs w:val="27"/>
        </w:rPr>
        <w:t>, государственных корпораций (компаний), иных организаций, созданных на основании федеральных законов, публично-правовых компаний</w:t>
      </w:r>
      <w:r>
        <w:rPr>
          <w:color w:val="333333"/>
          <w:sz w:val="27"/>
          <w:szCs w:val="27"/>
        </w:rPr>
        <w:t>, обеспечивающие размещение сведений о доходах, расходах, об имуществе и обязательствах имущественного характера на официальных</w:t>
      </w:r>
      <w:r>
        <w:rPr>
          <w:color w:val="333333"/>
          <w:sz w:val="27"/>
          <w:szCs w:val="27"/>
        </w:rPr>
        <w:t xml:space="preserve">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</w:t>
      </w:r>
      <w:r>
        <w:rPr>
          <w:color w:val="333333"/>
          <w:sz w:val="27"/>
          <w:szCs w:val="27"/>
        </w:rPr>
        <w:t>арственной тайне или являющихся конфиденциальными. </w:t>
      </w:r>
      <w:r>
        <w:rPr>
          <w:rStyle w:val="markx"/>
          <w:sz w:val="27"/>
          <w:szCs w:val="27"/>
        </w:rPr>
        <w:t> (В редакции указов Президента Российской Федерации от 03.12.2013 № 878, от 27.06.2022 № 404, от 25.08.2022 № 574)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2A48DD">
      <w:pPr>
        <w:pStyle w:val="a3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A48DD" w:rsidRDefault="002A48DD">
      <w:pPr>
        <w:pStyle w:val="c"/>
        <w:spacing w:line="300" w:lineRule="auto"/>
        <w:divId w:val="1103381098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_____________</w:t>
      </w:r>
    </w:p>
    <w:sectPr w:rsidR="002A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E56D3"/>
    <w:rsid w:val="001E56D3"/>
    <w:rsid w:val="002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beforeAutospacing="0" w:after="90" w:afterAutospacing="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beforeAutospacing="0" w:after="90" w:afterAutospacing="0"/>
      <w:ind w:left="675"/>
    </w:pPr>
  </w:style>
  <w:style w:type="paragraph" w:customStyle="1" w:styleId="hd">
    <w:name w:val="hd"/>
    <w:basedOn w:val="a"/>
    <w:pPr>
      <w:spacing w:before="90" w:beforeAutospacing="0" w:after="90" w:afterAutospacing="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1">
    <w:name w:val="m1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x">
    <w:name w:val="ed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38109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2022-09-16T07:08:00Z</dcterms:created>
  <dcterms:modified xsi:type="dcterms:W3CDTF">2022-09-16T07:08:00Z</dcterms:modified>
</cp:coreProperties>
</file>